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DB" w:rsidRPr="003620DB" w:rsidRDefault="003620DB" w:rsidP="003620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3620DB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До уваги оцінювачів, які мають намір отримати кваліфікаційне свідоцтво оцінювача нового зразка</w:t>
      </w:r>
    </w:p>
    <w:p w:rsidR="003620DB" w:rsidRPr="003620DB" w:rsidRDefault="003620DB" w:rsidP="00225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пункту </w:t>
      </w:r>
      <w:r w:rsidR="00063D3F" w:rsidRPr="00063D3F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063D3F" w:rsidRPr="00063D3F">
        <w:rPr>
          <w:rFonts w:ascii="Times New Roman" w:hAnsi="Times New Roman" w:cs="Times New Roman"/>
          <w:color w:val="000000"/>
          <w:sz w:val="27"/>
          <w:szCs w:val="27"/>
          <w:vertAlign w:val="superscript"/>
        </w:rPr>
        <w:t>1</w:t>
      </w:r>
      <w:r w:rsidR="00063D3F">
        <w:rPr>
          <w:color w:val="000000"/>
          <w:sz w:val="27"/>
          <w:szCs w:val="27"/>
          <w:vertAlign w:val="superscript"/>
        </w:rPr>
        <w:t xml:space="preserve"> </w:t>
      </w: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VII «Прикінцеві положення» Закону України «Про оцінку майна, майнових прав та професійну оціночну діяльність в Україні» (далі – Закон про оцінку) кваліфікаційні свідоцтва оцінювачів, видані до набрання чинності Законом України від 10.10.2024 № 4017-IX, чинні до </w:t>
      </w:r>
      <w:r w:rsidRPr="003620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 січня 2026 року</w:t>
      </w: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620DB" w:rsidRPr="003620DB" w:rsidRDefault="003620DB" w:rsidP="00225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наказом Фонду державного майна України від 26.05.2025 № 765, зареєстрованим у Міністерстві юстиції України 10.06.2025 за № 896/44302 (далі – наказ № 765), чинні кваліфікаційні свідоцтва (кваліфікаційні документи) оцінювача, видані до 15.11.2024, підлягають переоформленню для отримання кваліфікаційних </w:t>
      </w:r>
      <w:proofErr w:type="spellStart"/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свідоцтв</w:t>
      </w:r>
      <w:proofErr w:type="spellEnd"/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нового зразка.</w:t>
      </w:r>
    </w:p>
    <w:p w:rsidR="003620DB" w:rsidRPr="003620DB" w:rsidRDefault="003620DB" w:rsidP="00C2046F">
      <w:pPr>
        <w:spacing w:before="16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620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Подання заяв</w:t>
      </w:r>
    </w:p>
    <w:p w:rsidR="003620DB" w:rsidRPr="003620DB" w:rsidRDefault="003620DB" w:rsidP="00C2046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з необхідністю переоформлення значної кількості </w:t>
      </w:r>
      <w:r w:rsidR="00763538" w:rsidRPr="0057035A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кваліфікаційних</w:t>
      </w:r>
      <w:r w:rsidR="007635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свідоцтв</w:t>
      </w:r>
      <w:proofErr w:type="spellEnd"/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60DF" w:rsidRPr="0057035A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оцінювачів</w:t>
      </w:r>
      <w:r w:rsidR="00D660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31.12.2025, просимо своєчасно подавати заяви про видачу кваліфікаційного свідоцтва оцінювача разом з відповідним пакетом документів згідно зі статтею 15 Закону про оцінку.</w:t>
      </w:r>
    </w:p>
    <w:p w:rsidR="003620DB" w:rsidRPr="003620DB" w:rsidRDefault="003620DB" w:rsidP="00C2046F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20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Рекомендуємо подавати заяви у період з вересня </w:t>
      </w:r>
      <w:r w:rsidR="00763538" w:rsidRPr="005703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</w:t>
      </w:r>
      <w:r w:rsidRPr="003620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листопад</w:t>
      </w:r>
      <w:r w:rsidR="00763538" w:rsidRPr="005703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Pr="003620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2025 року.</w:t>
      </w:r>
    </w:p>
    <w:p w:rsidR="003620DB" w:rsidRPr="003620DB" w:rsidRDefault="003620DB" w:rsidP="00C2046F">
      <w:pPr>
        <w:spacing w:before="16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620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Оплата за видачу </w:t>
      </w:r>
      <w:proofErr w:type="spellStart"/>
      <w:r w:rsidRPr="003620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свідоцтв</w:t>
      </w:r>
      <w:proofErr w:type="spellEnd"/>
    </w:p>
    <w:p w:rsidR="003620DB" w:rsidRPr="003620DB" w:rsidRDefault="003620DB" w:rsidP="00C2046F">
      <w:pPr>
        <w:numPr>
          <w:ilvl w:val="0"/>
          <w:numId w:val="1"/>
        </w:numPr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Сплата здійснюється </w:t>
      </w:r>
      <w:r w:rsidRPr="003620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 кожне свідоцтво нового зразка</w:t>
      </w: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окремо за відповідним напрямом оцінки.</w:t>
      </w:r>
    </w:p>
    <w:p w:rsidR="003620DB" w:rsidRPr="003620DB" w:rsidRDefault="003620DB" w:rsidP="00C2046F">
      <w:pPr>
        <w:numPr>
          <w:ilvl w:val="0"/>
          <w:numId w:val="1"/>
        </w:numPr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пакеті документів обов’язково має бути платіжний документ, що підтверджує оплату.</w:t>
      </w:r>
    </w:p>
    <w:p w:rsidR="003620DB" w:rsidRPr="003620DB" w:rsidRDefault="003620DB" w:rsidP="00C2046F">
      <w:pPr>
        <w:numPr>
          <w:ilvl w:val="0"/>
          <w:numId w:val="1"/>
        </w:numPr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полі «Призначення платежу» необхідно вказувати </w:t>
      </w:r>
      <w:r w:rsidRPr="003620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ПІБ оцінювача</w:t>
      </w: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620DB" w:rsidRPr="003620DB" w:rsidRDefault="003620DB" w:rsidP="00C2046F">
      <w:pPr>
        <w:numPr>
          <w:ilvl w:val="0"/>
          <w:numId w:val="1"/>
        </w:numPr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одному оцінювачу видається кілька </w:t>
      </w:r>
      <w:proofErr w:type="spellStart"/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свідоцтв</w:t>
      </w:r>
      <w:proofErr w:type="spellEnd"/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допускається один платіж із зазначенням кількості </w:t>
      </w:r>
      <w:proofErr w:type="spellStart"/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свідоцтв</w:t>
      </w:r>
      <w:proofErr w:type="spellEnd"/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«Призначенні платежу».</w:t>
      </w:r>
    </w:p>
    <w:p w:rsidR="003620DB" w:rsidRPr="003620DB" w:rsidRDefault="003620DB" w:rsidP="00C2046F">
      <w:pPr>
        <w:spacing w:before="16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620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Банківські реквізити</w:t>
      </w:r>
    </w:p>
    <w:p w:rsidR="003620DB" w:rsidRDefault="003620DB" w:rsidP="00C2046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03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</w:t>
      </w:r>
      <w:r w:rsidR="003B4EDE" w:rsidRPr="005703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формуванні платіжного документа радимо звернути увагу на </w:t>
      </w:r>
      <w:r w:rsidR="00ED511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правильність</w:t>
      </w:r>
      <w:r w:rsidR="006941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41F5" w:rsidRPr="0057035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</w:t>
      </w:r>
      <w:r w:rsidR="00ED5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реквізитів, зокрема </w:t>
      </w:r>
      <w:r w:rsidRPr="003620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рахунку (IBAN): UA348999980334199879039026007</w:t>
      </w: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620DB" w:rsidRPr="003620DB" w:rsidRDefault="003620DB" w:rsidP="00C2046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Рекомендуємо перевіряти правильність реквізитів під час формування платіжних документів через електронні системи, зокрема </w:t>
      </w:r>
      <w:r w:rsidR="007400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bookmarkStart w:id="0" w:name="_GoBack"/>
      <w:bookmarkEnd w:id="0"/>
      <w:r w:rsidRPr="003620DB">
        <w:rPr>
          <w:rFonts w:ascii="Times New Roman" w:eastAsia="Times New Roman" w:hAnsi="Times New Roman" w:cs="Times New Roman"/>
          <w:sz w:val="28"/>
          <w:szCs w:val="28"/>
          <w:lang w:eastAsia="uk-UA"/>
        </w:rPr>
        <w:t>АТ КБ «ПРИВАТБАНК».</w:t>
      </w:r>
    </w:p>
    <w:p w:rsidR="003620DB" w:rsidRPr="00A75E77" w:rsidRDefault="003620DB" w:rsidP="00A75E77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75E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Додаткова інформація</w:t>
      </w:r>
    </w:p>
    <w:p w:rsidR="00C2046F" w:rsidRPr="00ED5A6F" w:rsidRDefault="003620DB" w:rsidP="005B6D43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Реквізити для </w:t>
      </w:r>
      <w:r w:rsidR="007379BE" w:rsidRPr="0057035A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57035A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плати</w:t>
      </w:r>
      <w:r w:rsidRPr="00ED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</w:t>
      </w:r>
      <w:r w:rsidR="000C72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розміщені </w:t>
      </w:r>
      <w:r w:rsidRPr="00ED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офіційному </w:t>
      </w:r>
      <w:proofErr w:type="spellStart"/>
      <w:r w:rsidRPr="00ED5A6F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ED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Фонду у розділі:</w:t>
      </w:r>
    </w:p>
    <w:p w:rsidR="002D24DB" w:rsidRPr="00907BAA" w:rsidRDefault="003620DB" w:rsidP="005B6D43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Діяльність → Оцінка → Державний реєстр оцінювачів та суб’єктів оціночної діяльності → </w:t>
      </w:r>
      <w:r w:rsidRPr="0032411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 документів для отримання</w:t>
      </w:r>
      <w:r w:rsidRPr="003241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кваліфікаційного свідоцтва оцінювача</w:t>
      </w:r>
      <w:r w:rsidR="00613C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hyperlink r:id="rId5" w:history="1">
        <w:r w:rsidR="00907BAA" w:rsidRPr="000F0A26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або за посиланням:  </w:t>
        </w:r>
        <w:r w:rsidR="000F0A26" w:rsidRPr="000F0A26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 xml:space="preserve">https://www.spfu.gov.ua/ua/content/spf-estimate-registers-perelik-dokumentiv-dlya-otrimannya-kvalifikacijnogo-svidoctva-ocinuvacha.html </w:t>
        </w:r>
      </w:hyperlink>
    </w:p>
    <w:sectPr w:rsidR="002D24DB" w:rsidRPr="00907BAA" w:rsidSect="000C72E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B58F3"/>
    <w:multiLevelType w:val="multilevel"/>
    <w:tmpl w:val="40CC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DB"/>
    <w:rsid w:val="00063D3F"/>
    <w:rsid w:val="000C72EC"/>
    <w:rsid w:val="000F0A26"/>
    <w:rsid w:val="00106637"/>
    <w:rsid w:val="001879C1"/>
    <w:rsid w:val="002259C9"/>
    <w:rsid w:val="00242521"/>
    <w:rsid w:val="002D24DB"/>
    <w:rsid w:val="002E077B"/>
    <w:rsid w:val="00324112"/>
    <w:rsid w:val="003620DB"/>
    <w:rsid w:val="003B4EDE"/>
    <w:rsid w:val="0057035A"/>
    <w:rsid w:val="00593FAF"/>
    <w:rsid w:val="005B6D43"/>
    <w:rsid w:val="00613C38"/>
    <w:rsid w:val="00666F65"/>
    <w:rsid w:val="006941F5"/>
    <w:rsid w:val="00695F03"/>
    <w:rsid w:val="007379BE"/>
    <w:rsid w:val="007400EE"/>
    <w:rsid w:val="00762EDE"/>
    <w:rsid w:val="00763538"/>
    <w:rsid w:val="007765B9"/>
    <w:rsid w:val="007B2314"/>
    <w:rsid w:val="007B3143"/>
    <w:rsid w:val="00907BAA"/>
    <w:rsid w:val="00933589"/>
    <w:rsid w:val="009A694F"/>
    <w:rsid w:val="00A75E77"/>
    <w:rsid w:val="00C2046F"/>
    <w:rsid w:val="00D258D9"/>
    <w:rsid w:val="00D660DF"/>
    <w:rsid w:val="00D85487"/>
    <w:rsid w:val="00EA2C8D"/>
    <w:rsid w:val="00ED5119"/>
    <w:rsid w:val="00ED5A6F"/>
    <w:rsid w:val="00F029A0"/>
    <w:rsid w:val="00FB2836"/>
    <w:rsid w:val="00FF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5264"/>
  <w15:chartTrackingRefBased/>
  <w15:docId w15:val="{8C522EB3-FCF8-410E-AC4F-A676EC57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20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620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20D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620D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6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620DB"/>
    <w:rPr>
      <w:b/>
      <w:bCs/>
    </w:rPr>
  </w:style>
  <w:style w:type="character" w:styleId="a5">
    <w:name w:val="Hyperlink"/>
    <w:basedOn w:val="a0"/>
    <w:uiPriority w:val="99"/>
    <w:unhideWhenUsed/>
    <w:rsid w:val="00C2046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854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&#1072;&#1073;&#1086;%20&#1079;&#1072;%20&#1087;&#1086;&#1089;&#1080;&#1083;&#1072;&#1085;&#1085;&#1103;&#1084;:%20%20https://www.spfu.gov.ua/userfiles/files/KSO13.pdf.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МАЛИШЕВА Катерина Олександрівна</dc:creator>
  <cp:keywords/>
  <dc:description/>
  <cp:lastModifiedBy>КРАТЮК Ганна Володимирівна</cp:lastModifiedBy>
  <cp:revision>11</cp:revision>
  <dcterms:created xsi:type="dcterms:W3CDTF">2025-09-02T11:16:00Z</dcterms:created>
  <dcterms:modified xsi:type="dcterms:W3CDTF">2025-09-02T11:54:00Z</dcterms:modified>
</cp:coreProperties>
</file>